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1EFC" w14:textId="77777777" w:rsidR="007A7CC2" w:rsidRPr="008F20B0" w:rsidRDefault="007A7CC2" w:rsidP="007A7CC2">
      <w:pPr>
        <w:jc w:val="right"/>
        <w:rPr>
          <w:rFonts w:cstheme="minorHAnsi"/>
          <w:color w:val="000000" w:themeColor="text1"/>
        </w:rPr>
      </w:pPr>
      <w:r w:rsidRPr="008F20B0">
        <w:rPr>
          <w:rFonts w:cstheme="minorHAnsi"/>
          <w:b/>
          <w:noProof/>
          <w:color w:val="000000" w:themeColor="text1"/>
          <w:lang w:eastAsia="en-GB"/>
        </w:rPr>
        <w:drawing>
          <wp:inline distT="0" distB="0" distL="0" distR="0" wp14:anchorId="7CA047A9" wp14:editId="3BDB9264">
            <wp:extent cx="798426" cy="596900"/>
            <wp:effectExtent l="0" t="0" r="0" b="0"/>
            <wp:docPr id="4" name="Picture 3" descr="A close up of a sign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0A2ABB31-26D8-43B0-A576-1B48DB6BA0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lose up of a sign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0A2ABB31-26D8-43B0-A576-1B48DB6BA0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13" cy="60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4BD29" w14:textId="1D515F9A" w:rsidR="007A7CC2" w:rsidRPr="008F20B0" w:rsidRDefault="00BC4CD4" w:rsidP="0080556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 February</w:t>
      </w:r>
      <w:r w:rsidR="00FE4B94">
        <w:rPr>
          <w:rFonts w:cstheme="minorHAnsi"/>
          <w:color w:val="000000" w:themeColor="text1"/>
        </w:rPr>
        <w:t xml:space="preserve"> 2024</w:t>
      </w:r>
    </w:p>
    <w:p w14:paraId="3042CFC0" w14:textId="77777777" w:rsidR="008F20B0" w:rsidRDefault="008F20B0" w:rsidP="007A7CC2">
      <w:pPr>
        <w:jc w:val="center"/>
        <w:rPr>
          <w:rFonts w:cstheme="minorHAnsi"/>
          <w:b/>
          <w:bCs/>
          <w:color w:val="000000" w:themeColor="text1"/>
        </w:rPr>
      </w:pPr>
    </w:p>
    <w:p w14:paraId="1BE6CCBA" w14:textId="14698C94" w:rsidR="007A7CC2" w:rsidRPr="008F20B0" w:rsidRDefault="007A7CC2" w:rsidP="007A7CC2">
      <w:pPr>
        <w:jc w:val="center"/>
        <w:rPr>
          <w:rFonts w:cstheme="minorHAnsi"/>
          <w:b/>
          <w:bCs/>
          <w:color w:val="000000" w:themeColor="text1"/>
        </w:rPr>
      </w:pPr>
      <w:r w:rsidRPr="008F20B0">
        <w:rPr>
          <w:rFonts w:cstheme="minorHAnsi"/>
          <w:b/>
          <w:bCs/>
          <w:color w:val="000000" w:themeColor="text1"/>
        </w:rPr>
        <w:t xml:space="preserve">Consultation on providing specialist places for pupils with special educational </w:t>
      </w:r>
      <w:proofErr w:type="gramStart"/>
      <w:r w:rsidRPr="008F20B0">
        <w:rPr>
          <w:rFonts w:cstheme="minorHAnsi"/>
          <w:b/>
          <w:bCs/>
          <w:color w:val="000000" w:themeColor="text1"/>
        </w:rPr>
        <w:t>needs</w:t>
      </w:r>
      <w:proofErr w:type="gramEnd"/>
    </w:p>
    <w:p w14:paraId="61E3E34C" w14:textId="77777777" w:rsidR="00BC4CD4" w:rsidRDefault="00BC4CD4" w:rsidP="0080556A">
      <w:pPr>
        <w:rPr>
          <w:rFonts w:cstheme="minorHAnsi"/>
          <w:color w:val="000000" w:themeColor="text1"/>
        </w:rPr>
      </w:pPr>
    </w:p>
    <w:p w14:paraId="6CC5FDE3" w14:textId="27D2ED3C" w:rsidR="008006C5" w:rsidRDefault="00BC4CD4" w:rsidP="0080556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Despite an increase in the number of specialist education places for children with the most complex needs since September 2021, a</w:t>
      </w:r>
      <w:r w:rsidR="008006C5" w:rsidRPr="008F20B0">
        <w:rPr>
          <w:rFonts w:cstheme="minorHAnsi"/>
          <w:color w:val="000000" w:themeColor="text1"/>
        </w:rPr>
        <w:t xml:space="preserve">cross Suffolk there </w:t>
      </w:r>
      <w:r>
        <w:rPr>
          <w:rFonts w:cstheme="minorHAnsi"/>
          <w:color w:val="000000" w:themeColor="text1"/>
        </w:rPr>
        <w:t>remains</w:t>
      </w:r>
      <w:r w:rsidR="008006C5" w:rsidRPr="008F20B0">
        <w:rPr>
          <w:rFonts w:cstheme="minorHAnsi"/>
          <w:color w:val="000000" w:themeColor="text1"/>
        </w:rPr>
        <w:t xml:space="preserve"> a </w:t>
      </w:r>
      <w:r w:rsidRPr="008F20B0">
        <w:rPr>
          <w:rFonts w:cstheme="minorHAnsi"/>
          <w:color w:val="000000" w:themeColor="text1"/>
        </w:rPr>
        <w:t>shortfall</w:t>
      </w:r>
      <w:r>
        <w:rPr>
          <w:rFonts w:cstheme="minorHAnsi"/>
          <w:color w:val="000000" w:themeColor="text1"/>
        </w:rPr>
        <w:t>.</w:t>
      </w:r>
      <w:r w:rsidR="008006C5" w:rsidRPr="008F20B0">
        <w:rPr>
          <w:rFonts w:cstheme="minorHAnsi"/>
          <w:color w:val="000000" w:themeColor="text1"/>
        </w:rPr>
        <w:t xml:space="preserve"> This can mean that some pupils have to be educated away from their local communities</w:t>
      </w:r>
      <w:r>
        <w:rPr>
          <w:rFonts w:cstheme="minorHAnsi"/>
          <w:color w:val="000000" w:themeColor="text1"/>
        </w:rPr>
        <w:t xml:space="preserve"> or in provision which cannot meet their needs.</w:t>
      </w:r>
    </w:p>
    <w:p w14:paraId="533EC329" w14:textId="2C8E8C1E" w:rsidR="00BC4CD4" w:rsidRDefault="00BC4CD4" w:rsidP="0080556A">
      <w:pPr>
        <w:rPr>
          <w:rFonts w:cstheme="minorHAnsi"/>
          <w:color w:val="000000" w:themeColor="text1"/>
        </w:rPr>
      </w:pPr>
      <w:r w:rsidRPr="008F20B0">
        <w:rPr>
          <w:rFonts w:cstheme="minorHAnsi"/>
          <w:color w:val="000000" w:themeColor="text1"/>
        </w:rPr>
        <w:t>We are working alongside Suffolk County Council to develop additional specialist education places w</w:t>
      </w:r>
      <w:r>
        <w:rPr>
          <w:rFonts w:cstheme="minorHAnsi"/>
          <w:color w:val="000000" w:themeColor="text1"/>
        </w:rPr>
        <w:t>hich would be supported by one of our</w:t>
      </w:r>
      <w:r w:rsidRPr="008F20B0">
        <w:rPr>
          <w:rFonts w:cstheme="minorHAnsi"/>
          <w:color w:val="000000" w:themeColor="text1"/>
        </w:rPr>
        <w:t xml:space="preserve"> schools. </w:t>
      </w:r>
      <w:r>
        <w:rPr>
          <w:rFonts w:cstheme="minorHAnsi"/>
          <w:color w:val="000000" w:themeColor="text1"/>
        </w:rPr>
        <w:t xml:space="preserve"> </w:t>
      </w:r>
      <w:r w:rsidR="00F5031D">
        <w:rPr>
          <w:rFonts w:cstheme="minorHAnsi"/>
          <w:color w:val="000000" w:themeColor="text1"/>
        </w:rPr>
        <w:t>P</w:t>
      </w:r>
      <w:r w:rsidR="008006C5" w:rsidRPr="008F20B0">
        <w:rPr>
          <w:rFonts w:cstheme="minorHAnsi"/>
          <w:color w:val="000000" w:themeColor="text1"/>
        </w:rPr>
        <w:t xml:space="preserve">laces will be offered as part of a dedicated </w:t>
      </w:r>
      <w:r w:rsidR="007A7CC2" w:rsidRPr="008F20B0">
        <w:rPr>
          <w:rFonts w:cstheme="minorHAnsi"/>
          <w:color w:val="000000" w:themeColor="text1"/>
        </w:rPr>
        <w:t>class</w:t>
      </w:r>
      <w:r>
        <w:rPr>
          <w:rFonts w:cstheme="minorHAnsi"/>
          <w:color w:val="000000" w:themeColor="text1"/>
        </w:rPr>
        <w:t xml:space="preserve">, at a location in </w:t>
      </w:r>
      <w:proofErr w:type="spellStart"/>
      <w:r>
        <w:rPr>
          <w:rFonts w:cstheme="minorHAnsi"/>
          <w:color w:val="000000" w:themeColor="text1"/>
        </w:rPr>
        <w:t>Bramford</w:t>
      </w:r>
      <w:proofErr w:type="spellEnd"/>
      <w:r>
        <w:rPr>
          <w:rFonts w:cstheme="minorHAnsi"/>
          <w:color w:val="000000" w:themeColor="text1"/>
        </w:rPr>
        <w:t xml:space="preserve"> Lane, Ipswich</w:t>
      </w:r>
      <w:r w:rsidR="008006C5" w:rsidRPr="008F20B0">
        <w:rPr>
          <w:rFonts w:cstheme="minorHAnsi"/>
          <w:color w:val="000000" w:themeColor="text1"/>
        </w:rPr>
        <w:t>, with specially trained staff</w:t>
      </w:r>
      <w:r>
        <w:rPr>
          <w:rFonts w:cstheme="minorHAnsi"/>
          <w:color w:val="000000" w:themeColor="text1"/>
        </w:rPr>
        <w:t xml:space="preserve"> who are employed by Langer</w:t>
      </w:r>
      <w:r w:rsidR="00943D32">
        <w:rPr>
          <w:rFonts w:cstheme="minorHAnsi"/>
          <w:color w:val="000000" w:themeColor="text1"/>
        </w:rPr>
        <w:t xml:space="preserve"> Primary Academy</w:t>
      </w:r>
      <w:r>
        <w:rPr>
          <w:rFonts w:cstheme="minorHAnsi"/>
          <w:color w:val="000000" w:themeColor="text1"/>
        </w:rPr>
        <w:t xml:space="preserve">. The development of this provision will provide us with the opportunity to link in with the specialist class </w:t>
      </w:r>
      <w:r w:rsidR="00943D32">
        <w:rPr>
          <w:rFonts w:cstheme="minorHAnsi"/>
          <w:color w:val="000000" w:themeColor="text1"/>
        </w:rPr>
        <w:t xml:space="preserve">already </w:t>
      </w:r>
      <w:r>
        <w:rPr>
          <w:rFonts w:cstheme="minorHAnsi"/>
          <w:color w:val="000000" w:themeColor="text1"/>
        </w:rPr>
        <w:t xml:space="preserve">being developed at the school. There will be opportunities for staff to share planning, </w:t>
      </w:r>
      <w:proofErr w:type="gramStart"/>
      <w:r>
        <w:rPr>
          <w:rFonts w:cstheme="minorHAnsi"/>
          <w:color w:val="000000" w:themeColor="text1"/>
        </w:rPr>
        <w:t>resources</w:t>
      </w:r>
      <w:proofErr w:type="gramEnd"/>
      <w:r>
        <w:rPr>
          <w:rFonts w:cstheme="minorHAnsi"/>
          <w:color w:val="000000" w:themeColor="text1"/>
        </w:rPr>
        <w:t xml:space="preserve"> and training.  This new provision also provides us with the opportunity to link with our other specialist units which cater for children with complex needs and </w:t>
      </w:r>
      <w:r w:rsidR="00943D32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 xml:space="preserve">Bridge </w:t>
      </w:r>
      <w:r w:rsidR="00943D32">
        <w:rPr>
          <w:rFonts w:cstheme="minorHAnsi"/>
          <w:color w:val="000000" w:themeColor="text1"/>
        </w:rPr>
        <w:t>School</w:t>
      </w:r>
      <w:r>
        <w:rPr>
          <w:rFonts w:cstheme="minorHAnsi"/>
          <w:color w:val="000000" w:themeColor="text1"/>
        </w:rPr>
        <w:t>.</w:t>
      </w:r>
    </w:p>
    <w:p w14:paraId="0AB6ECFD" w14:textId="3080C77E" w:rsidR="007A7CC2" w:rsidRPr="00BC4CD4" w:rsidRDefault="00BC4CD4" w:rsidP="00BC4CD4">
      <w:pPr>
        <w:rPr>
          <w:rFonts w:cstheme="minorHAnsi"/>
          <w:color w:val="000000" w:themeColor="text1"/>
        </w:rPr>
      </w:pPr>
      <w:proofErr w:type="spellStart"/>
      <w:r w:rsidRPr="00BC4CD4">
        <w:rPr>
          <w:rFonts w:cstheme="minorHAnsi"/>
          <w:color w:val="000000" w:themeColor="text1"/>
        </w:rPr>
        <w:t>Bramford</w:t>
      </w:r>
      <w:proofErr w:type="spellEnd"/>
      <w:r w:rsidRPr="00BC4CD4">
        <w:rPr>
          <w:rFonts w:cstheme="minorHAnsi"/>
          <w:color w:val="000000" w:themeColor="text1"/>
        </w:rPr>
        <w:t xml:space="preserve"> Lane</w:t>
      </w:r>
      <w:r w:rsidR="00071E21" w:rsidRPr="00BC4CD4">
        <w:rPr>
          <w:rFonts w:cstheme="minorHAnsi"/>
          <w:color w:val="000000" w:themeColor="text1"/>
        </w:rPr>
        <w:t xml:space="preserve"> </w:t>
      </w:r>
      <w:r w:rsidR="007A7CC2" w:rsidRPr="00BC4CD4">
        <w:rPr>
          <w:rFonts w:cstheme="minorHAnsi"/>
          <w:color w:val="000000" w:themeColor="text1"/>
        </w:rPr>
        <w:t>will be offering 1</w:t>
      </w:r>
      <w:r w:rsidRPr="00BC4CD4">
        <w:rPr>
          <w:rFonts w:cstheme="minorHAnsi"/>
          <w:color w:val="000000" w:themeColor="text1"/>
        </w:rPr>
        <w:t>5</w:t>
      </w:r>
      <w:r w:rsidR="007A7CC2" w:rsidRPr="00BC4CD4">
        <w:rPr>
          <w:rFonts w:cstheme="minorHAnsi"/>
          <w:color w:val="000000" w:themeColor="text1"/>
        </w:rPr>
        <w:t xml:space="preserve"> </w:t>
      </w:r>
      <w:r w:rsidR="00FE4B94" w:rsidRPr="00BC4CD4">
        <w:rPr>
          <w:rFonts w:cstheme="minorHAnsi"/>
          <w:color w:val="000000" w:themeColor="text1"/>
        </w:rPr>
        <w:t xml:space="preserve">specialist </w:t>
      </w:r>
      <w:r w:rsidR="007A7CC2" w:rsidRPr="00BC4CD4">
        <w:rPr>
          <w:rFonts w:cstheme="minorHAnsi"/>
          <w:color w:val="000000" w:themeColor="text1"/>
        </w:rPr>
        <w:t>places for children in</w:t>
      </w:r>
      <w:r w:rsidR="00FE4B94" w:rsidRPr="00BC4CD4">
        <w:rPr>
          <w:rFonts w:cstheme="minorHAnsi"/>
          <w:color w:val="000000" w:themeColor="text1"/>
        </w:rPr>
        <w:t xml:space="preserve"> Reception</w:t>
      </w:r>
      <w:r w:rsidRPr="00BC4CD4">
        <w:rPr>
          <w:rFonts w:cstheme="minorHAnsi"/>
          <w:color w:val="000000" w:themeColor="text1"/>
        </w:rPr>
        <w:t xml:space="preserve">, </w:t>
      </w:r>
      <w:r w:rsidR="00FE4B94" w:rsidRPr="00BC4CD4">
        <w:rPr>
          <w:rFonts w:cstheme="minorHAnsi"/>
          <w:color w:val="000000" w:themeColor="text1"/>
        </w:rPr>
        <w:t>Key Stage 1</w:t>
      </w:r>
      <w:r w:rsidR="007A7CC2" w:rsidRPr="00BC4CD4">
        <w:rPr>
          <w:rFonts w:cstheme="minorHAnsi"/>
          <w:color w:val="000000" w:themeColor="text1"/>
        </w:rPr>
        <w:t xml:space="preserve"> </w:t>
      </w:r>
      <w:r w:rsidRPr="00BC4CD4">
        <w:rPr>
          <w:rFonts w:cstheme="minorHAnsi"/>
          <w:color w:val="000000" w:themeColor="text1"/>
        </w:rPr>
        <w:t>and 2</w:t>
      </w:r>
      <w:r w:rsidR="00943D32">
        <w:rPr>
          <w:rFonts w:cstheme="minorHAnsi"/>
          <w:color w:val="000000" w:themeColor="text1"/>
        </w:rPr>
        <w:t xml:space="preserve"> with complex special educational needs.</w:t>
      </w:r>
    </w:p>
    <w:p w14:paraId="291F3B08" w14:textId="08C5D040" w:rsidR="0080556A" w:rsidRPr="008F20B0" w:rsidRDefault="0080556A" w:rsidP="0080556A">
      <w:pPr>
        <w:rPr>
          <w:rFonts w:cstheme="minorHAnsi"/>
          <w:color w:val="000000" w:themeColor="text1"/>
        </w:rPr>
      </w:pPr>
      <w:r w:rsidRPr="008F20B0">
        <w:rPr>
          <w:rFonts w:cstheme="minorHAnsi"/>
          <w:color w:val="000000" w:themeColor="text1"/>
        </w:rPr>
        <w:t xml:space="preserve">These places will be in addition to </w:t>
      </w:r>
      <w:r w:rsidR="007A7CC2" w:rsidRPr="008F20B0">
        <w:rPr>
          <w:rFonts w:cstheme="minorHAnsi"/>
          <w:color w:val="000000" w:themeColor="text1"/>
        </w:rPr>
        <w:t xml:space="preserve">the </w:t>
      </w:r>
      <w:r w:rsidR="00BC4CD4">
        <w:rPr>
          <w:rFonts w:cstheme="minorHAnsi"/>
          <w:color w:val="000000" w:themeColor="text1"/>
        </w:rPr>
        <w:t>Langer</w:t>
      </w:r>
      <w:r w:rsidR="00BC4CD4" w:rsidRPr="008F20B0">
        <w:rPr>
          <w:rFonts w:cstheme="minorHAnsi"/>
          <w:color w:val="000000" w:themeColor="text1"/>
        </w:rPr>
        <w:t>’s</w:t>
      </w:r>
      <w:r w:rsidRPr="008F20B0">
        <w:rPr>
          <w:rFonts w:cstheme="minorHAnsi"/>
          <w:color w:val="000000" w:themeColor="text1"/>
        </w:rPr>
        <w:t xml:space="preserve"> current PAN (Planned Admission Number). This means that there will not be a reduction in the number of places available in the usual admissions round. Allocation of specialist places will follow a separate admissions process</w:t>
      </w:r>
      <w:r w:rsidR="007A7CC2" w:rsidRPr="008F20B0">
        <w:rPr>
          <w:rFonts w:cstheme="minorHAnsi"/>
          <w:color w:val="000000" w:themeColor="text1"/>
        </w:rPr>
        <w:t xml:space="preserve"> and will be for pupils with an </w:t>
      </w:r>
      <w:r w:rsidR="00071E21">
        <w:rPr>
          <w:rFonts w:cstheme="minorHAnsi"/>
          <w:color w:val="000000" w:themeColor="text1"/>
        </w:rPr>
        <w:t>E</w:t>
      </w:r>
      <w:r w:rsidR="007A7CC2" w:rsidRPr="008F20B0">
        <w:rPr>
          <w:rFonts w:cstheme="minorHAnsi"/>
          <w:color w:val="000000" w:themeColor="text1"/>
        </w:rPr>
        <w:t xml:space="preserve">ducation, </w:t>
      </w:r>
      <w:proofErr w:type="gramStart"/>
      <w:r w:rsidR="007A7CC2" w:rsidRPr="008F20B0">
        <w:rPr>
          <w:rFonts w:cstheme="minorHAnsi"/>
          <w:color w:val="000000" w:themeColor="text1"/>
        </w:rPr>
        <w:t>Health</w:t>
      </w:r>
      <w:proofErr w:type="gramEnd"/>
      <w:r w:rsidR="007A7CC2" w:rsidRPr="008F20B0">
        <w:rPr>
          <w:rFonts w:cstheme="minorHAnsi"/>
          <w:color w:val="000000" w:themeColor="text1"/>
        </w:rPr>
        <w:t xml:space="preserve"> and Care Plan.</w:t>
      </w:r>
    </w:p>
    <w:p w14:paraId="040B3B3A" w14:textId="3B7554F8" w:rsidR="00AF4554" w:rsidRPr="008F20B0" w:rsidRDefault="008F20B0" w:rsidP="005E1438">
      <w:pPr>
        <w:rPr>
          <w:rFonts w:cstheme="minorHAnsi"/>
          <w:color w:val="000000" w:themeColor="text1"/>
        </w:rPr>
      </w:pPr>
      <w:r w:rsidRPr="008F20B0">
        <w:rPr>
          <w:rFonts w:cstheme="minorHAnsi"/>
          <w:color w:val="000000" w:themeColor="text1"/>
        </w:rPr>
        <w:t xml:space="preserve">We are making this development in order to provide more pupils with their education at a </w:t>
      </w:r>
      <w:r w:rsidR="00BC4CD4">
        <w:rPr>
          <w:rFonts w:cstheme="minorHAnsi"/>
          <w:color w:val="000000" w:themeColor="text1"/>
        </w:rPr>
        <w:t>location</w:t>
      </w:r>
      <w:r w:rsidRPr="008F20B0">
        <w:rPr>
          <w:rFonts w:cstheme="minorHAnsi"/>
          <w:color w:val="000000" w:themeColor="text1"/>
        </w:rPr>
        <w:t xml:space="preserve"> in their area.</w:t>
      </w:r>
    </w:p>
    <w:p w14:paraId="417ABB14" w14:textId="2223DCE0" w:rsidR="008F20B0" w:rsidRPr="008F20B0" w:rsidRDefault="008F20B0" w:rsidP="005E1438">
      <w:pPr>
        <w:rPr>
          <w:rFonts w:cstheme="minorHAnsi"/>
          <w:color w:val="000000" w:themeColor="text1"/>
        </w:rPr>
      </w:pPr>
      <w:r w:rsidRPr="008F20B0">
        <w:rPr>
          <w:rFonts w:cstheme="minorHAnsi"/>
          <w:color w:val="000000" w:themeColor="text1"/>
        </w:rPr>
        <w:t xml:space="preserve">On the next sheet is the consultation question. Please return responses to Specialist Provision Consultation, Unity Schools Partnership, Park Road, Haverhill CB9 7YD or to </w:t>
      </w:r>
      <w:r w:rsidR="00276FB9">
        <w:rPr>
          <w:rFonts w:cstheme="minorHAnsi"/>
          <w:color w:val="000000" w:themeColor="text1"/>
        </w:rPr>
        <w:t xml:space="preserve"> </w:t>
      </w:r>
      <w:hyperlink r:id="rId9" w:history="1">
        <w:r w:rsidR="00276FB9" w:rsidRPr="00821141">
          <w:rPr>
            <w:rStyle w:val="Hyperlink"/>
            <w:rFonts w:eastAsia="Times New Roman"/>
          </w:rPr>
          <w:t>specialistprovision@unitysp.co.uk</w:t>
        </w:r>
      </w:hyperlink>
      <w:r w:rsidR="00276FB9">
        <w:rPr>
          <w:rFonts w:eastAsia="Times New Roman"/>
        </w:rPr>
        <w:t xml:space="preserve"> </w:t>
      </w:r>
      <w:r w:rsidR="005D454B">
        <w:rPr>
          <w:rFonts w:cstheme="minorHAnsi"/>
          <w:color w:val="000000" w:themeColor="text1"/>
        </w:rPr>
        <w:t xml:space="preserve">by </w:t>
      </w:r>
      <w:r w:rsidR="0028468B">
        <w:rPr>
          <w:rFonts w:cstheme="minorHAnsi"/>
          <w:color w:val="000000" w:themeColor="text1"/>
        </w:rPr>
        <w:t xml:space="preserve">12 </w:t>
      </w:r>
      <w:r w:rsidR="00BC4CD4">
        <w:rPr>
          <w:rFonts w:cstheme="minorHAnsi"/>
          <w:color w:val="000000" w:themeColor="text1"/>
        </w:rPr>
        <w:t xml:space="preserve"> March</w:t>
      </w:r>
      <w:r w:rsidR="00FE4B94">
        <w:rPr>
          <w:rFonts w:cstheme="minorHAnsi"/>
          <w:color w:val="000000" w:themeColor="text1"/>
        </w:rPr>
        <w:t xml:space="preserve"> 2024</w:t>
      </w:r>
      <w:r w:rsidR="000C6F78">
        <w:rPr>
          <w:rFonts w:cstheme="minorHAnsi"/>
          <w:color w:val="000000" w:themeColor="text1"/>
        </w:rPr>
        <w:t>.</w:t>
      </w:r>
    </w:p>
    <w:p w14:paraId="55969805" w14:textId="77777777" w:rsidR="008F20B0" w:rsidRPr="008F20B0" w:rsidRDefault="008F20B0">
      <w:pPr>
        <w:rPr>
          <w:rFonts w:cstheme="minorHAnsi"/>
          <w:i/>
          <w:iCs/>
          <w:color w:val="000000" w:themeColor="text1"/>
        </w:rPr>
      </w:pPr>
      <w:r w:rsidRPr="008F20B0">
        <w:rPr>
          <w:rFonts w:cstheme="minorHAnsi"/>
          <w:i/>
          <w:iCs/>
          <w:color w:val="000000" w:themeColor="text1"/>
        </w:rPr>
        <w:br w:type="page"/>
      </w:r>
    </w:p>
    <w:p w14:paraId="19A124BC" w14:textId="24630A2E" w:rsidR="00AF4554" w:rsidRPr="008F20B0" w:rsidRDefault="00AF4554" w:rsidP="005E1438">
      <w:pPr>
        <w:rPr>
          <w:rFonts w:cstheme="minorHAnsi"/>
          <w:i/>
          <w:iCs/>
          <w:color w:val="000000" w:themeColor="text1"/>
        </w:rPr>
      </w:pPr>
      <w:r w:rsidRPr="008F20B0">
        <w:rPr>
          <w:rFonts w:cstheme="minorHAnsi"/>
          <w:i/>
          <w:iCs/>
          <w:color w:val="000000" w:themeColor="text1"/>
        </w:rPr>
        <w:lastRenderedPageBreak/>
        <w:t>Consultation question:</w:t>
      </w:r>
      <w:r w:rsidR="008F20B0" w:rsidRPr="008F20B0">
        <w:rPr>
          <w:rFonts w:cstheme="minorHAnsi"/>
          <w:i/>
          <w:iCs/>
          <w:color w:val="000000" w:themeColor="text1"/>
        </w:rPr>
        <w:t xml:space="preserve"> </w:t>
      </w:r>
    </w:p>
    <w:p w14:paraId="56A266EA" w14:textId="77777777" w:rsidR="008F20B0" w:rsidRPr="008F20B0" w:rsidRDefault="009C7F0A" w:rsidP="008F20B0">
      <w:pPr>
        <w:rPr>
          <w:rFonts w:cstheme="minorHAnsi"/>
          <w:color w:val="000000" w:themeColor="text1"/>
        </w:rPr>
      </w:pPr>
      <w:r w:rsidRPr="008F20B0">
        <w:rPr>
          <w:rFonts w:cstheme="minorHAnsi"/>
          <w:color w:val="000000" w:themeColor="text1"/>
        </w:rPr>
        <w:t xml:space="preserve">Do you support the </w:t>
      </w:r>
      <w:r w:rsidR="008F20B0" w:rsidRPr="008F20B0">
        <w:rPr>
          <w:rFonts w:cstheme="minorHAnsi"/>
          <w:color w:val="000000" w:themeColor="text1"/>
        </w:rPr>
        <w:t>s</w:t>
      </w:r>
      <w:r w:rsidRPr="008F20B0">
        <w:rPr>
          <w:rFonts w:cstheme="minorHAnsi"/>
          <w:color w:val="000000" w:themeColor="text1"/>
        </w:rPr>
        <w:t>chools</w:t>
      </w:r>
      <w:r w:rsidR="008F20B0" w:rsidRPr="008F20B0">
        <w:rPr>
          <w:rFonts w:cstheme="minorHAnsi"/>
          <w:color w:val="000000" w:themeColor="text1"/>
        </w:rPr>
        <w:t>’</w:t>
      </w:r>
      <w:r w:rsidRPr="008F20B0">
        <w:rPr>
          <w:rFonts w:cstheme="minorHAnsi"/>
          <w:color w:val="000000" w:themeColor="text1"/>
        </w:rPr>
        <w:t xml:space="preserve"> plans to create </w:t>
      </w:r>
      <w:r w:rsidR="008F20B0" w:rsidRPr="008F20B0">
        <w:rPr>
          <w:rFonts w:cstheme="minorHAnsi"/>
          <w:color w:val="000000" w:themeColor="text1"/>
        </w:rPr>
        <w:t xml:space="preserve">specialist provision for pupils with particular special educational needs? </w:t>
      </w:r>
    </w:p>
    <w:p w14:paraId="65134FC7" w14:textId="56B41BFC" w:rsidR="009C7F0A" w:rsidRPr="008F20B0" w:rsidRDefault="009C7F0A" w:rsidP="008F20B0">
      <w:pPr>
        <w:pStyle w:val="ListParagraph"/>
        <w:rPr>
          <w:rFonts w:cstheme="minorHAnsi"/>
          <w:color w:val="000000" w:themeColor="text1"/>
        </w:rPr>
      </w:pPr>
      <w:r w:rsidRPr="008F20B0">
        <w:rPr>
          <w:rFonts w:cstheme="minorHAnsi"/>
          <w:color w:val="000000" w:themeColor="text1"/>
        </w:rPr>
        <w:t>Yes</w:t>
      </w:r>
    </w:p>
    <w:p w14:paraId="36456FDB" w14:textId="25D871CD" w:rsidR="009C7F0A" w:rsidRPr="008F20B0" w:rsidRDefault="009C7F0A" w:rsidP="009C7F0A">
      <w:pPr>
        <w:pStyle w:val="ListParagraph"/>
        <w:rPr>
          <w:rFonts w:cstheme="minorHAnsi"/>
          <w:color w:val="000000" w:themeColor="text1"/>
        </w:rPr>
      </w:pPr>
      <w:r w:rsidRPr="008F20B0">
        <w:rPr>
          <w:rFonts w:cstheme="minorHAnsi"/>
          <w:color w:val="000000" w:themeColor="text1"/>
        </w:rPr>
        <w:t>No</w:t>
      </w:r>
    </w:p>
    <w:p w14:paraId="181464CF" w14:textId="77777777" w:rsidR="008F20B0" w:rsidRPr="008F20B0" w:rsidRDefault="008F20B0" w:rsidP="009C7F0A">
      <w:pPr>
        <w:pStyle w:val="ListParagraph"/>
        <w:rPr>
          <w:rFonts w:cstheme="minorHAnsi"/>
          <w:color w:val="000000" w:themeColor="text1"/>
        </w:rPr>
      </w:pPr>
    </w:p>
    <w:p w14:paraId="20298B97" w14:textId="282D5292" w:rsidR="008F20B0" w:rsidRPr="008F20B0" w:rsidRDefault="008F20B0" w:rsidP="008F20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theme="minorHAnsi"/>
          <w:color w:val="000000" w:themeColor="text1"/>
        </w:rPr>
      </w:pPr>
      <w:r w:rsidRPr="008F20B0">
        <w:rPr>
          <w:rFonts w:cstheme="minorHAnsi"/>
          <w:color w:val="000000" w:themeColor="text1"/>
        </w:rPr>
        <w:t>Comments</w:t>
      </w:r>
    </w:p>
    <w:p w14:paraId="6DC5724B" w14:textId="4ABE9D7C" w:rsidR="008F20B0" w:rsidRPr="008F20B0" w:rsidRDefault="008F20B0" w:rsidP="008F20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theme="minorHAnsi"/>
          <w:color w:val="000000" w:themeColor="text1"/>
        </w:rPr>
      </w:pPr>
    </w:p>
    <w:p w14:paraId="0DAC69CE" w14:textId="2A63A974" w:rsidR="008F20B0" w:rsidRPr="008F20B0" w:rsidRDefault="008F20B0" w:rsidP="008F20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theme="minorHAnsi"/>
          <w:color w:val="000000" w:themeColor="text1"/>
        </w:rPr>
      </w:pPr>
    </w:p>
    <w:p w14:paraId="4C6881A9" w14:textId="604304E9" w:rsidR="008F20B0" w:rsidRPr="008F20B0" w:rsidRDefault="008F20B0" w:rsidP="008F20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theme="minorHAnsi"/>
          <w:color w:val="000000" w:themeColor="text1"/>
        </w:rPr>
      </w:pPr>
    </w:p>
    <w:p w14:paraId="06205AA8" w14:textId="224283C0" w:rsidR="008F20B0" w:rsidRPr="008F20B0" w:rsidRDefault="008F20B0" w:rsidP="008F20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theme="minorHAnsi"/>
          <w:color w:val="000000" w:themeColor="text1"/>
        </w:rPr>
      </w:pPr>
    </w:p>
    <w:p w14:paraId="6CC51060" w14:textId="5F12127B" w:rsidR="008F20B0" w:rsidRPr="008F20B0" w:rsidRDefault="008F20B0" w:rsidP="008F20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theme="minorHAnsi"/>
          <w:color w:val="000000" w:themeColor="text1"/>
        </w:rPr>
      </w:pPr>
    </w:p>
    <w:p w14:paraId="535BF032" w14:textId="091A7D24" w:rsidR="008F20B0" w:rsidRPr="008F20B0" w:rsidRDefault="008F20B0" w:rsidP="008F20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theme="minorHAnsi"/>
          <w:color w:val="000000" w:themeColor="text1"/>
        </w:rPr>
      </w:pPr>
    </w:p>
    <w:p w14:paraId="583F92C9" w14:textId="19EF1884" w:rsidR="008F20B0" w:rsidRPr="008F20B0" w:rsidRDefault="008F20B0" w:rsidP="008F20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theme="minorHAnsi"/>
          <w:color w:val="000000" w:themeColor="text1"/>
        </w:rPr>
      </w:pPr>
    </w:p>
    <w:p w14:paraId="048C3E39" w14:textId="77777777" w:rsidR="008F20B0" w:rsidRPr="008F20B0" w:rsidRDefault="008F20B0" w:rsidP="008F20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theme="minorHAnsi"/>
          <w:color w:val="000000" w:themeColor="text1"/>
        </w:rPr>
      </w:pPr>
    </w:p>
    <w:p w14:paraId="403DCCBC" w14:textId="77777777" w:rsidR="008F20B0" w:rsidRPr="008F20B0" w:rsidRDefault="008F20B0" w:rsidP="008F20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theme="minorHAnsi"/>
          <w:color w:val="000000" w:themeColor="text1"/>
        </w:rPr>
      </w:pPr>
    </w:p>
    <w:p w14:paraId="568D3696" w14:textId="77777777" w:rsidR="008F20B0" w:rsidRPr="008F20B0" w:rsidRDefault="008F20B0" w:rsidP="009C7F0A">
      <w:pPr>
        <w:pStyle w:val="ListParagraph"/>
        <w:rPr>
          <w:rFonts w:cstheme="minorHAnsi"/>
          <w:color w:val="000000" w:themeColor="text1"/>
        </w:rPr>
      </w:pPr>
    </w:p>
    <w:p w14:paraId="608ACD1D" w14:textId="133BC203" w:rsidR="009C7F0A" w:rsidRPr="008F20B0" w:rsidRDefault="009C7F0A" w:rsidP="009C7F0A">
      <w:pPr>
        <w:pStyle w:val="ListParagraph"/>
        <w:rPr>
          <w:rFonts w:cstheme="minorHAnsi"/>
          <w:color w:val="000000" w:themeColor="text1"/>
        </w:rPr>
      </w:pPr>
    </w:p>
    <w:p w14:paraId="768EB47E" w14:textId="27E5C73D" w:rsidR="008F20B0" w:rsidRPr="008F20B0" w:rsidRDefault="008F20B0" w:rsidP="009C7F0A">
      <w:pPr>
        <w:pStyle w:val="ListParagraph"/>
        <w:rPr>
          <w:rFonts w:cstheme="minorHAnsi"/>
          <w:color w:val="000000" w:themeColor="text1"/>
        </w:rPr>
      </w:pPr>
      <w:r w:rsidRPr="008F20B0">
        <w:rPr>
          <w:rFonts w:cstheme="minorHAnsi"/>
          <w:color w:val="000000" w:themeColor="text1"/>
        </w:rPr>
        <w:t xml:space="preserve">Please return </w:t>
      </w:r>
      <w:r w:rsidR="00071E21">
        <w:rPr>
          <w:rFonts w:cstheme="minorHAnsi"/>
          <w:color w:val="000000" w:themeColor="text1"/>
        </w:rPr>
        <w:t xml:space="preserve">your </w:t>
      </w:r>
      <w:r w:rsidRPr="008F20B0">
        <w:rPr>
          <w:rFonts w:cstheme="minorHAnsi"/>
          <w:color w:val="000000" w:themeColor="text1"/>
        </w:rPr>
        <w:t xml:space="preserve">response to Specialist Provision Consultation, Unity Schools Partnership, Park Road, Haverhill CB9 7YD or to </w:t>
      </w:r>
      <w:hyperlink r:id="rId10" w:history="1">
        <w:r w:rsidR="00276FB9">
          <w:rPr>
            <w:rStyle w:val="Hyperlink"/>
            <w:rFonts w:eastAsia="Times New Roman"/>
          </w:rPr>
          <w:t>specialistprovision@unitysp.co.uk</w:t>
        </w:r>
      </w:hyperlink>
    </w:p>
    <w:p w14:paraId="398177DF" w14:textId="441CAA2B" w:rsidR="009C7F0A" w:rsidRPr="008F20B0" w:rsidRDefault="009C7F0A" w:rsidP="00AF4554">
      <w:pPr>
        <w:pStyle w:val="ListParagraph"/>
        <w:rPr>
          <w:rFonts w:cstheme="minorHAnsi"/>
          <w:color w:val="000000" w:themeColor="text1"/>
        </w:rPr>
      </w:pPr>
    </w:p>
    <w:sectPr w:rsidR="009C7F0A" w:rsidRPr="008F2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E6"/>
    <w:multiLevelType w:val="hybridMultilevel"/>
    <w:tmpl w:val="0C58F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23"/>
    <w:multiLevelType w:val="hybridMultilevel"/>
    <w:tmpl w:val="F81A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131BE"/>
    <w:multiLevelType w:val="hybridMultilevel"/>
    <w:tmpl w:val="0A8C2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D743D"/>
    <w:multiLevelType w:val="hybridMultilevel"/>
    <w:tmpl w:val="5E704C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3034861">
    <w:abstractNumId w:val="0"/>
  </w:num>
  <w:num w:numId="2" w16cid:durableId="1176001098">
    <w:abstractNumId w:val="2"/>
  </w:num>
  <w:num w:numId="3" w16cid:durableId="1734693964">
    <w:abstractNumId w:val="3"/>
  </w:num>
  <w:num w:numId="4" w16cid:durableId="183715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0A"/>
    <w:rsid w:val="00071E21"/>
    <w:rsid w:val="000821B4"/>
    <w:rsid w:val="000C6F78"/>
    <w:rsid w:val="001A20F9"/>
    <w:rsid w:val="001B4AD7"/>
    <w:rsid w:val="00276FB9"/>
    <w:rsid w:val="0028468B"/>
    <w:rsid w:val="003553DE"/>
    <w:rsid w:val="003A7EA4"/>
    <w:rsid w:val="003F4C0A"/>
    <w:rsid w:val="005D454B"/>
    <w:rsid w:val="005E1438"/>
    <w:rsid w:val="0070166A"/>
    <w:rsid w:val="007236EC"/>
    <w:rsid w:val="007A7CC2"/>
    <w:rsid w:val="008006C5"/>
    <w:rsid w:val="0080556A"/>
    <w:rsid w:val="0084303A"/>
    <w:rsid w:val="008F20B0"/>
    <w:rsid w:val="00943D32"/>
    <w:rsid w:val="009C7F0A"/>
    <w:rsid w:val="00A5031E"/>
    <w:rsid w:val="00AF4554"/>
    <w:rsid w:val="00BC4CD4"/>
    <w:rsid w:val="00C4536B"/>
    <w:rsid w:val="00CD66EF"/>
    <w:rsid w:val="00DB7300"/>
    <w:rsid w:val="00E01F24"/>
    <w:rsid w:val="00F5031D"/>
    <w:rsid w:val="00F52495"/>
    <w:rsid w:val="00F73E36"/>
    <w:rsid w:val="00FC4CB9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B5C1"/>
  <w15:chartTrackingRefBased/>
  <w15:docId w15:val="{A7B6CF31-3D89-4B7C-B373-71CF66AD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C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F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3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pecialistprovision@unitysp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pecialistprovision@unitys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E4E9C7103314F9BEF008D56B94BB7" ma:contentTypeVersion="12" ma:contentTypeDescription="Create a new document." ma:contentTypeScope="" ma:versionID="2d8e8b64b1f68c53841e2a0d1f4ad6aa">
  <xsd:schema xmlns:xsd="http://www.w3.org/2001/XMLSchema" xmlns:xs="http://www.w3.org/2001/XMLSchema" xmlns:p="http://schemas.microsoft.com/office/2006/metadata/properties" xmlns:ns3="e8c3d53a-d3fc-4c5d-8813-3ad5a2b56e1b" xmlns:ns4="0616db9f-70e4-4f3f-b99b-de3d8b199460" targetNamespace="http://schemas.microsoft.com/office/2006/metadata/properties" ma:root="true" ma:fieldsID="3cfe73510068ca4ed14be459ee7c6988" ns3:_="" ns4:_="">
    <xsd:import namespace="e8c3d53a-d3fc-4c5d-8813-3ad5a2b56e1b"/>
    <xsd:import namespace="0616db9f-70e4-4f3f-b99b-de3d8b1994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3d53a-d3fc-4c5d-8813-3ad5a2b5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db9f-70e4-4f3f-b99b-de3d8b199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A88CE-9BAC-4F6B-A1A7-E633F6164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3d53a-d3fc-4c5d-8813-3ad5a2b56e1b"/>
    <ds:schemaRef ds:uri="0616db9f-70e4-4f3f-b99b-de3d8b199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7AD02-536B-40A2-82D8-B6591DE70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685CC3-743D-4424-87C1-21FF029F1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 (EYC Service)</dc:creator>
  <cp:keywords/>
  <dc:description/>
  <cp:lastModifiedBy>George Ellis</cp:lastModifiedBy>
  <cp:revision>2</cp:revision>
  <dcterms:created xsi:type="dcterms:W3CDTF">2024-02-04T18:10:00Z</dcterms:created>
  <dcterms:modified xsi:type="dcterms:W3CDTF">2024-02-04T18:10:00Z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0x010100CD0E4E9C7103314F9BEF008D56B94BB7</vt:lpwstr>
  </property>
</Properties>
</file>